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2A5BB" w14:textId="200F6856" w:rsidR="000766A9" w:rsidRPr="005911FF" w:rsidRDefault="000766A9" w:rsidP="00170C33">
      <w:pPr>
        <w:pStyle w:val="Heading1a"/>
        <w:keepNext w:val="0"/>
        <w:keepLines w:val="0"/>
        <w:tabs>
          <w:tab w:val="clear" w:pos="-720"/>
        </w:tabs>
        <w:suppressAutoHyphens w:val="0"/>
        <w:rPr>
          <w:smallCaps w:val="0"/>
          <w:sz w:val="24"/>
          <w:szCs w:val="24"/>
        </w:rPr>
      </w:pPr>
      <w:r w:rsidRPr="005911FF">
        <w:rPr>
          <w:smallCaps w:val="0"/>
          <w:sz w:val="24"/>
          <w:szCs w:val="24"/>
        </w:rPr>
        <w:t>Request for Bids</w:t>
      </w:r>
      <w:r w:rsidR="00401E1A" w:rsidRPr="005911FF">
        <w:rPr>
          <w:smallCaps w:val="0"/>
          <w:sz w:val="24"/>
          <w:szCs w:val="24"/>
        </w:rPr>
        <w:t xml:space="preserve">, </w:t>
      </w:r>
      <w:r w:rsidRPr="005911FF">
        <w:rPr>
          <w:smallCaps w:val="0"/>
          <w:sz w:val="24"/>
          <w:szCs w:val="24"/>
        </w:rPr>
        <w:t>Small Works</w:t>
      </w:r>
    </w:p>
    <w:p w14:paraId="6C5CD3FE" w14:textId="6BF82DE2" w:rsidR="000766A9" w:rsidRPr="00E7224B" w:rsidRDefault="000766A9" w:rsidP="00170C33">
      <w:pPr>
        <w:pStyle w:val="Heading1a"/>
        <w:keepNext w:val="0"/>
        <w:keepLines w:val="0"/>
        <w:tabs>
          <w:tab w:val="clear" w:pos="-720"/>
        </w:tabs>
        <w:suppressAutoHyphens w:val="0"/>
        <w:rPr>
          <w:b w:val="0"/>
          <w:bCs/>
          <w:smallCaps w:val="0"/>
          <w:sz w:val="24"/>
          <w:szCs w:val="24"/>
        </w:rPr>
      </w:pPr>
      <w:r w:rsidRPr="00E7224B">
        <w:rPr>
          <w:b w:val="0"/>
          <w:bCs/>
          <w:smallCaps w:val="0"/>
          <w:sz w:val="24"/>
          <w:szCs w:val="24"/>
        </w:rPr>
        <w:t>(One-Envelope Bidding Process)</w:t>
      </w:r>
    </w:p>
    <w:p w14:paraId="7F479E30" w14:textId="14893C02" w:rsidR="00E7224B" w:rsidRPr="005911FF" w:rsidRDefault="00E7224B" w:rsidP="00E7224B">
      <w:pPr>
        <w:suppressAutoHyphens/>
        <w:jc w:val="center"/>
        <w:rPr>
          <w:i/>
          <w:spacing w:val="-2"/>
        </w:rPr>
      </w:pPr>
      <w:r w:rsidRPr="00E7224B">
        <w:rPr>
          <w:spacing w:val="-2"/>
        </w:rPr>
        <w:t xml:space="preserve">RFB </w:t>
      </w:r>
      <w:r>
        <w:rPr>
          <w:spacing w:val="-2"/>
        </w:rPr>
        <w:t>r</w:t>
      </w:r>
      <w:r w:rsidRPr="00E7224B">
        <w:rPr>
          <w:spacing w:val="-2"/>
        </w:rPr>
        <w:t xml:space="preserve">ef </w:t>
      </w:r>
      <w:r>
        <w:rPr>
          <w:spacing w:val="-2"/>
        </w:rPr>
        <w:t>n</w:t>
      </w:r>
      <w:r w:rsidRPr="00E7224B">
        <w:rPr>
          <w:spacing w:val="-2"/>
        </w:rPr>
        <w:t>o.:</w:t>
      </w:r>
      <w:r w:rsidRPr="005911FF">
        <w:rPr>
          <w:spacing w:val="-2"/>
        </w:rPr>
        <w:t xml:space="preserve"> </w:t>
      </w:r>
      <w:r w:rsidRPr="005911FF">
        <w:rPr>
          <w:i/>
          <w:spacing w:val="-2"/>
        </w:rPr>
        <w:t xml:space="preserve"> </w:t>
      </w:r>
      <w:r w:rsidRPr="00E7224B">
        <w:rPr>
          <w:b/>
          <w:spacing w:val="-2"/>
        </w:rPr>
        <w:t>WORK_INCAAMV_2026</w:t>
      </w:r>
    </w:p>
    <w:p w14:paraId="2B052420" w14:textId="77777777" w:rsidR="00E7224B" w:rsidRPr="005911FF" w:rsidRDefault="00E7224B" w:rsidP="00170C33">
      <w:pPr>
        <w:pStyle w:val="Heading1a"/>
        <w:keepNext w:val="0"/>
        <w:keepLines w:val="0"/>
        <w:tabs>
          <w:tab w:val="clear" w:pos="-720"/>
        </w:tabs>
        <w:suppressAutoHyphens w:val="0"/>
        <w:rPr>
          <w:bCs/>
          <w:smallCaps w:val="0"/>
          <w:sz w:val="24"/>
          <w:szCs w:val="24"/>
        </w:rPr>
      </w:pPr>
    </w:p>
    <w:p w14:paraId="403DA80A" w14:textId="77777777" w:rsidR="000766A9" w:rsidRPr="005911FF" w:rsidRDefault="000766A9" w:rsidP="00170C33">
      <w:pPr>
        <w:pStyle w:val="ChapterNumber"/>
        <w:tabs>
          <w:tab w:val="clear" w:pos="-720"/>
        </w:tabs>
        <w:rPr>
          <w:rFonts w:ascii="Times New Roman" w:hAnsi="Times New Roman"/>
          <w:spacing w:val="-2"/>
          <w:sz w:val="24"/>
          <w:szCs w:val="24"/>
        </w:rPr>
      </w:pPr>
    </w:p>
    <w:p w14:paraId="18646FB6" w14:textId="77777777" w:rsidR="000766A9" w:rsidRPr="005911FF" w:rsidRDefault="000766A9" w:rsidP="00170C33">
      <w:pPr>
        <w:suppressAutoHyphens/>
        <w:rPr>
          <w:spacing w:val="-2"/>
        </w:rPr>
      </w:pPr>
      <w:r w:rsidRPr="005911FF">
        <w:rPr>
          <w:b/>
          <w:spacing w:val="-2"/>
        </w:rPr>
        <w:t>Country:</w:t>
      </w:r>
      <w:r w:rsidRPr="005911FF">
        <w:t xml:space="preserve"> Republic of Moldova</w:t>
      </w:r>
    </w:p>
    <w:p w14:paraId="601E580E" w14:textId="77777777" w:rsidR="000766A9" w:rsidRPr="005911FF" w:rsidRDefault="000766A9" w:rsidP="00170C33">
      <w:pPr>
        <w:tabs>
          <w:tab w:val="left" w:pos="6660"/>
        </w:tabs>
        <w:suppressAutoHyphens/>
      </w:pPr>
      <w:r w:rsidRPr="005911FF">
        <w:rPr>
          <w:b/>
        </w:rPr>
        <w:t>Name of Project:</w:t>
      </w:r>
      <w:r w:rsidRPr="005911FF">
        <w:rPr>
          <w:spacing w:val="-2"/>
        </w:rPr>
        <w:t xml:space="preserve"> </w:t>
      </w:r>
      <w:r w:rsidRPr="005911FF">
        <w:t>Fruit Garden of Moldova</w:t>
      </w:r>
    </w:p>
    <w:p w14:paraId="42C5F576" w14:textId="461F48D6" w:rsidR="00470E6F" w:rsidRPr="005911FF" w:rsidRDefault="000766A9" w:rsidP="00170C33">
      <w:pPr>
        <w:suppressAutoHyphens/>
        <w:jc w:val="both"/>
      </w:pPr>
      <w:r w:rsidRPr="005911FF">
        <w:rPr>
          <w:b/>
        </w:rPr>
        <w:t>Contract Title:</w:t>
      </w:r>
      <w:r w:rsidRPr="005911FF">
        <w:t xml:space="preserve"> </w:t>
      </w:r>
      <w:r w:rsidR="00401E1A" w:rsidRPr="005911FF">
        <w:t xml:space="preserve">Works for </w:t>
      </w:r>
      <w:r w:rsidR="00AE255F">
        <w:t>c</w:t>
      </w:r>
      <w:r w:rsidR="00401E1A" w:rsidRPr="005911FF">
        <w:t>onstruction of</w:t>
      </w:r>
      <w:r w:rsidR="00470E6F" w:rsidRPr="005911FF">
        <w:t xml:space="preserve"> </w:t>
      </w:r>
      <w:r w:rsidR="00514246">
        <w:t>the Horticulture</w:t>
      </w:r>
      <w:r w:rsidR="00BD52F9" w:rsidRPr="005911FF">
        <w:t xml:space="preserve"> </w:t>
      </w:r>
      <w:r w:rsidR="00514246">
        <w:rPr>
          <w:noProof/>
        </w:rPr>
        <w:t>Virology Research Center with reconstruction of the existing building, with partial addition of floors (cadastral no. 01311350232.1)</w:t>
      </w:r>
    </w:p>
    <w:p w14:paraId="31A8317E" w14:textId="4599C0A0" w:rsidR="00352BDB" w:rsidRPr="005911FF" w:rsidRDefault="00470E6F" w:rsidP="00170C33">
      <w:pPr>
        <w:suppressAutoHyphens/>
        <w:jc w:val="both"/>
      </w:pPr>
      <w:r w:rsidRPr="005911FF">
        <w:rPr>
          <w:b/>
          <w:bCs/>
        </w:rPr>
        <w:t>Final beneficiary:</w:t>
      </w:r>
      <w:r w:rsidR="00401E1A" w:rsidRPr="005911FF">
        <w:t xml:space="preserve"> </w:t>
      </w:r>
      <w:r w:rsidR="00514246">
        <w:rPr>
          <w:noProof/>
        </w:rPr>
        <w:t>National Institutute for Applied Research in Agriculture and Veterinary Medicine</w:t>
      </w:r>
      <w:r w:rsidR="00AE255F">
        <w:rPr>
          <w:noProof/>
        </w:rPr>
        <w:t xml:space="preserve"> (</w:t>
      </w:r>
      <w:r w:rsidR="00514246">
        <w:rPr>
          <w:noProof/>
        </w:rPr>
        <w:t>INCAAMV</w:t>
      </w:r>
      <w:r w:rsidR="00AE255F">
        <w:rPr>
          <w:noProof/>
        </w:rPr>
        <w:t>)</w:t>
      </w:r>
    </w:p>
    <w:p w14:paraId="1C7F6998" w14:textId="6FF38D5A" w:rsidR="000766A9" w:rsidRPr="005911FF" w:rsidRDefault="000766A9" w:rsidP="00170C33">
      <w:pPr>
        <w:suppressAutoHyphens/>
      </w:pPr>
      <w:r w:rsidRPr="005911FF">
        <w:rPr>
          <w:b/>
        </w:rPr>
        <w:t>Finance Contract No:</w:t>
      </w:r>
      <w:r w:rsidRPr="005911FF">
        <w:t xml:space="preserve"> FI N° 83.887 (MD)</w:t>
      </w:r>
      <w:r w:rsidR="00AE255F">
        <w:t>,</w:t>
      </w:r>
      <w:r w:rsidRPr="005911FF">
        <w:t xml:space="preserve"> Serapis N° 2014-0041</w:t>
      </w:r>
    </w:p>
    <w:p w14:paraId="5C8EAA11" w14:textId="62D9A985" w:rsidR="008A1A06" w:rsidRPr="005911FF" w:rsidRDefault="008A1A06" w:rsidP="00170C33">
      <w:pPr>
        <w:suppressAutoHyphens/>
        <w:rPr>
          <w:spacing w:val="-2"/>
        </w:rPr>
      </w:pPr>
      <w:r w:rsidRPr="00AE255F">
        <w:rPr>
          <w:b/>
          <w:spacing w:val="-2"/>
        </w:rPr>
        <w:t>Date:</w:t>
      </w:r>
      <w:r w:rsidRPr="005911FF">
        <w:rPr>
          <w:spacing w:val="-2"/>
        </w:rPr>
        <w:t xml:space="preserve"> </w:t>
      </w:r>
      <w:r w:rsidR="00514246">
        <w:rPr>
          <w:spacing w:val="-2"/>
        </w:rPr>
        <w:t>January 09</w:t>
      </w:r>
      <w:r w:rsidR="00AE255F">
        <w:rPr>
          <w:spacing w:val="-2"/>
        </w:rPr>
        <w:t xml:space="preserve">, </w:t>
      </w:r>
      <w:r w:rsidRPr="005911FF">
        <w:rPr>
          <w:spacing w:val="-2"/>
        </w:rPr>
        <w:t>202</w:t>
      </w:r>
      <w:r w:rsidR="00514246">
        <w:rPr>
          <w:spacing w:val="-2"/>
        </w:rPr>
        <w:t>6</w:t>
      </w:r>
    </w:p>
    <w:p w14:paraId="06167A6A" w14:textId="77777777" w:rsidR="000766A9" w:rsidRPr="005911FF" w:rsidRDefault="000766A9" w:rsidP="00170C33">
      <w:pPr>
        <w:suppressAutoHyphens/>
        <w:rPr>
          <w:spacing w:val="-2"/>
        </w:rPr>
      </w:pPr>
    </w:p>
    <w:p w14:paraId="0A168717" w14:textId="21AB6F18" w:rsidR="00352BDB" w:rsidRPr="005911FF" w:rsidRDefault="000766A9" w:rsidP="003D291F">
      <w:pPr>
        <w:suppressAutoHyphens/>
        <w:jc w:val="both"/>
        <w:rPr>
          <w:i/>
        </w:rPr>
      </w:pPr>
      <w:r w:rsidRPr="005911FF">
        <w:rPr>
          <w:spacing w:val="-2"/>
        </w:rPr>
        <w:t xml:space="preserve">The Republic of Moldova has received financing from the European Investment Bank toward the cost of the Fruit Garden Project (in amount of 120mln EUR), and intends to apply part of the proceeds toward payments under the contract for provision of:  </w:t>
      </w:r>
      <w:r w:rsidR="00514246" w:rsidRPr="003D291F">
        <w:rPr>
          <w:b/>
          <w:i/>
        </w:rPr>
        <w:t xml:space="preserve">Works for construction of the Horticulture </w:t>
      </w:r>
      <w:r w:rsidR="00514246" w:rsidRPr="003D291F">
        <w:rPr>
          <w:b/>
          <w:i/>
          <w:noProof/>
        </w:rPr>
        <w:t>Virology Research Center with reconstruction of the existing building, with partial addition of floors (cadastral no. 01311350232.1)</w:t>
      </w:r>
      <w:r w:rsidR="00514246" w:rsidRPr="003D291F">
        <w:rPr>
          <w:b/>
          <w:i/>
          <w:noProof/>
        </w:rPr>
        <w:t xml:space="preserve"> for the final beneficiary </w:t>
      </w:r>
      <w:r w:rsidR="00514246" w:rsidRPr="003D291F">
        <w:rPr>
          <w:b/>
          <w:i/>
          <w:noProof/>
        </w:rPr>
        <w:t>National Institutute for Applied Research in Agriculture and Veterinary Medicine (INCAAMV)</w:t>
      </w:r>
      <w:r w:rsidR="00514246" w:rsidRPr="003D291F">
        <w:rPr>
          <w:b/>
          <w:i/>
          <w:noProof/>
        </w:rPr>
        <w:t>, located at: 59 Vierul str., Codru town, Chisinau municipality</w:t>
      </w:r>
      <w:r w:rsidR="003D291F" w:rsidRPr="003D291F">
        <w:rPr>
          <w:b/>
          <w:i/>
          <w:noProof/>
        </w:rPr>
        <w:t>, Republic of Moldova</w:t>
      </w:r>
      <w:r w:rsidR="003D291F">
        <w:rPr>
          <w:b/>
          <w:i/>
          <w:noProof/>
        </w:rPr>
        <w:t>.</w:t>
      </w:r>
      <w:r w:rsidR="003D291F">
        <w:rPr>
          <w:i/>
          <w:noProof/>
        </w:rPr>
        <w:t xml:space="preserve"> </w:t>
      </w:r>
      <w:r w:rsidR="00352BDB" w:rsidRPr="005911FF">
        <w:rPr>
          <w:iCs/>
        </w:rPr>
        <w:t xml:space="preserve">The works are procured within the </w:t>
      </w:r>
      <w:r w:rsidR="00514246">
        <w:rPr>
          <w:iCs/>
        </w:rPr>
        <w:t>Investments in Infrastructure</w:t>
      </w:r>
      <w:r w:rsidR="00352BDB" w:rsidRPr="005911FF">
        <w:rPr>
          <w:iCs/>
        </w:rPr>
        <w:t xml:space="preserve"> </w:t>
      </w:r>
      <w:r w:rsidR="00514246">
        <w:rPr>
          <w:iCs/>
        </w:rPr>
        <w:t>C</w:t>
      </w:r>
      <w:r w:rsidR="00352BDB" w:rsidRPr="005911FF">
        <w:rPr>
          <w:iCs/>
        </w:rPr>
        <w:t xml:space="preserve">omponent </w:t>
      </w:r>
      <w:r w:rsidR="003D291F" w:rsidRPr="005911FF">
        <w:rPr>
          <w:iCs/>
        </w:rPr>
        <w:t xml:space="preserve">of </w:t>
      </w:r>
      <w:r w:rsidR="003D291F">
        <w:rPr>
          <w:iCs/>
        </w:rPr>
        <w:t>the</w:t>
      </w:r>
      <w:r w:rsidR="00514246">
        <w:rPr>
          <w:iCs/>
        </w:rPr>
        <w:t xml:space="preserve"> </w:t>
      </w:r>
      <w:r w:rsidR="00352BDB" w:rsidRPr="005911FF">
        <w:rPr>
          <w:iCs/>
        </w:rPr>
        <w:t>“Fruit Garden of Moldova” Project.</w:t>
      </w:r>
    </w:p>
    <w:p w14:paraId="1D492FA3" w14:textId="77777777" w:rsidR="000766A9" w:rsidRPr="005911FF" w:rsidRDefault="000766A9" w:rsidP="00170C33">
      <w:pPr>
        <w:pStyle w:val="ListParagraph"/>
        <w:suppressAutoHyphens/>
        <w:ind w:left="0"/>
        <w:jc w:val="both"/>
        <w:rPr>
          <w:spacing w:val="-2"/>
        </w:rPr>
      </w:pPr>
    </w:p>
    <w:p w14:paraId="5404C56A" w14:textId="0E3020D3" w:rsidR="003D291F" w:rsidRPr="003D291F" w:rsidRDefault="000766A9" w:rsidP="003D291F">
      <w:pPr>
        <w:pStyle w:val="ListParagraph"/>
        <w:numPr>
          <w:ilvl w:val="0"/>
          <w:numId w:val="1"/>
        </w:numPr>
        <w:suppressAutoHyphens/>
        <w:ind w:left="0" w:hanging="284"/>
        <w:jc w:val="both"/>
        <w:rPr>
          <w:i/>
          <w:spacing w:val="-2"/>
        </w:rPr>
      </w:pPr>
      <w:r w:rsidRPr="003D291F">
        <w:rPr>
          <w:spacing w:val="-2"/>
        </w:rPr>
        <w:t xml:space="preserve">The </w:t>
      </w:r>
      <w:r w:rsidRPr="003D291F">
        <w:rPr>
          <w:iCs/>
          <w:spacing w:val="-2"/>
        </w:rPr>
        <w:t>implementing agency/</w:t>
      </w:r>
      <w:r w:rsidR="00BD52F9" w:rsidRPr="003D291F">
        <w:rPr>
          <w:iCs/>
          <w:spacing w:val="-2"/>
        </w:rPr>
        <w:t xml:space="preserve"> </w:t>
      </w:r>
      <w:r w:rsidR="00352BDB" w:rsidRPr="003D291F">
        <w:rPr>
          <w:iCs/>
          <w:spacing w:val="-2"/>
        </w:rPr>
        <w:t>Employer</w:t>
      </w:r>
      <w:r w:rsidRPr="003D291F">
        <w:rPr>
          <w:i/>
          <w:spacing w:val="-2"/>
        </w:rPr>
        <w:t xml:space="preserve"> - </w:t>
      </w:r>
      <w:r w:rsidRPr="003D291F">
        <w:rPr>
          <w:spacing w:val="-2"/>
        </w:rPr>
        <w:t xml:space="preserve">Consolidated Unit for Implementing and Monitoring the Wine Sector Restructuring Program (UCIMPRSVV) now invites sealed Bids from eligible Bidders for provision </w:t>
      </w:r>
      <w:r w:rsidR="009A0756" w:rsidRPr="003D291F">
        <w:rPr>
          <w:spacing w:val="-2"/>
        </w:rPr>
        <w:t>of</w:t>
      </w:r>
      <w:r w:rsidR="00AE255F" w:rsidRPr="003D291F">
        <w:rPr>
          <w:spacing w:val="-2"/>
        </w:rPr>
        <w:t xml:space="preserve"> </w:t>
      </w:r>
      <w:r w:rsidR="003D291F" w:rsidRPr="003D291F">
        <w:rPr>
          <w:spacing w:val="-2"/>
        </w:rPr>
        <w:t xml:space="preserve"> </w:t>
      </w:r>
      <w:r w:rsidR="009A0756" w:rsidRPr="003D291F">
        <w:rPr>
          <w:spacing w:val="-2"/>
        </w:rPr>
        <w:t>“</w:t>
      </w:r>
      <w:r w:rsidR="003D291F" w:rsidRPr="003D291F">
        <w:rPr>
          <w:i/>
        </w:rPr>
        <w:t xml:space="preserve">Works for construction of the Horticulture </w:t>
      </w:r>
      <w:r w:rsidR="003D291F" w:rsidRPr="003D291F">
        <w:rPr>
          <w:i/>
          <w:noProof/>
        </w:rPr>
        <w:t>Virology Research Center with reconstruction of the existing building, with partial addition of floors (cadastral no. 01311350232.1) for the final beneficiary National Institutute for Applied Research in Agriculture and Veterinary Medicine (INCAAMV), located at: 59 Vierul str., Codru town, Chisinau municipality</w:t>
      </w:r>
      <w:r w:rsidR="003D291F" w:rsidRPr="003D291F">
        <w:rPr>
          <w:i/>
          <w:noProof/>
        </w:rPr>
        <w:t xml:space="preserve">, </w:t>
      </w:r>
      <w:r w:rsidR="00AE255F" w:rsidRPr="003D291F">
        <w:rPr>
          <w:i/>
          <w:noProof/>
        </w:rPr>
        <w:t>Republic of</w:t>
      </w:r>
      <w:r w:rsidR="009A0756" w:rsidRPr="003D291F">
        <w:rPr>
          <w:i/>
          <w:spacing w:val="-2"/>
        </w:rPr>
        <w:t xml:space="preserve"> Moldova</w:t>
      </w:r>
      <w:r w:rsidRPr="003D291F">
        <w:rPr>
          <w:i/>
          <w:spacing w:val="-2"/>
        </w:rPr>
        <w:t>.</w:t>
      </w:r>
    </w:p>
    <w:p w14:paraId="1BB52F1F" w14:textId="46B9FBF6" w:rsidR="000766A9" w:rsidRPr="003D291F" w:rsidRDefault="000766A9" w:rsidP="003D291F">
      <w:pPr>
        <w:pStyle w:val="ListParagraph"/>
        <w:numPr>
          <w:ilvl w:val="0"/>
          <w:numId w:val="1"/>
        </w:numPr>
        <w:suppressAutoHyphens/>
        <w:ind w:left="0" w:hanging="426"/>
        <w:jc w:val="both"/>
        <w:rPr>
          <w:i/>
          <w:spacing w:val="-2"/>
        </w:rPr>
      </w:pPr>
      <w:r w:rsidRPr="003D291F">
        <w:rPr>
          <w:i/>
          <w:spacing w:val="-2"/>
        </w:rPr>
        <w:t xml:space="preserve"> </w:t>
      </w:r>
      <w:r w:rsidRPr="003D291F">
        <w:rPr>
          <w:spacing w:val="-2"/>
        </w:rPr>
        <w:t xml:space="preserve">Contract implementation period is up to </w:t>
      </w:r>
      <w:r w:rsidR="003D291F" w:rsidRPr="003D291F">
        <w:rPr>
          <w:b/>
          <w:spacing w:val="-2"/>
        </w:rPr>
        <w:t>9</w:t>
      </w:r>
      <w:r w:rsidRPr="003D291F">
        <w:rPr>
          <w:b/>
          <w:spacing w:val="-2"/>
        </w:rPr>
        <w:t xml:space="preserve"> months</w:t>
      </w:r>
      <w:r w:rsidRPr="003D291F">
        <w:rPr>
          <w:spacing w:val="-2"/>
        </w:rPr>
        <w:t xml:space="preserve"> from contract award date.</w:t>
      </w:r>
      <w:r w:rsidR="00F1335E" w:rsidRPr="003D291F">
        <w:rPr>
          <w:spacing w:val="-2"/>
        </w:rPr>
        <w:t xml:space="preserve"> Bids shall be valid </w:t>
      </w:r>
      <w:r w:rsidR="003D291F">
        <w:rPr>
          <w:spacing w:val="-2"/>
        </w:rPr>
        <w:t xml:space="preserve">until </w:t>
      </w:r>
      <w:r w:rsidR="003D291F" w:rsidRPr="003D291F">
        <w:rPr>
          <w:b/>
          <w:spacing w:val="-2"/>
        </w:rPr>
        <w:t>June 15, 2026</w:t>
      </w:r>
      <w:r w:rsidR="00F1335E" w:rsidRPr="003D291F">
        <w:rPr>
          <w:spacing w:val="-2"/>
        </w:rPr>
        <w:t>.</w:t>
      </w:r>
    </w:p>
    <w:p w14:paraId="10DD86DD" w14:textId="77777777" w:rsidR="000766A9" w:rsidRPr="005911FF" w:rsidRDefault="000766A9" w:rsidP="00170C33">
      <w:pPr>
        <w:pStyle w:val="ListParagraph"/>
        <w:ind w:left="0"/>
        <w:rPr>
          <w:spacing w:val="-2"/>
        </w:rPr>
      </w:pPr>
    </w:p>
    <w:p w14:paraId="1D8B9485" w14:textId="3868E0D4" w:rsidR="000766A9" w:rsidRPr="005911FF" w:rsidRDefault="000766A9" w:rsidP="003D291F">
      <w:pPr>
        <w:pStyle w:val="ListParagraph"/>
        <w:numPr>
          <w:ilvl w:val="0"/>
          <w:numId w:val="1"/>
        </w:numPr>
        <w:suppressAutoHyphens/>
        <w:ind w:left="0"/>
        <w:jc w:val="both"/>
        <w:rPr>
          <w:spacing w:val="-2"/>
        </w:rPr>
      </w:pPr>
      <w:r w:rsidRPr="005911FF">
        <w:rPr>
          <w:spacing w:val="-2"/>
        </w:rPr>
        <w:t xml:space="preserve">Bidding will be conducted through </w:t>
      </w:r>
      <w:r w:rsidR="003D291F">
        <w:rPr>
          <w:spacing w:val="-2"/>
        </w:rPr>
        <w:t>Intern</w:t>
      </w:r>
      <w:r w:rsidR="00470E6F" w:rsidRPr="005911FF">
        <w:t>ational Competitive Bidding</w:t>
      </w:r>
      <w:r w:rsidRPr="005911FF">
        <w:t xml:space="preserve"> using a Request for Bids (RFB) </w:t>
      </w:r>
      <w:r w:rsidRPr="005911FF">
        <w:rPr>
          <w:spacing w:val="-2"/>
        </w:rPr>
        <w:t>and is open to all eligible Bidders as defined in the EIB Guide to Procurement (</w:t>
      </w:r>
      <w:hyperlink r:id="rId5" w:history="1">
        <w:r w:rsidRPr="005911FF">
          <w:rPr>
            <w:rStyle w:val="Hyperlink"/>
            <w:spacing w:val="-2"/>
          </w:rPr>
          <w:t>https://www.eib.org/attachments/strategies/guide_to_procurement_en.pdf</w:t>
        </w:r>
      </w:hyperlink>
      <w:r w:rsidRPr="005911FF">
        <w:rPr>
          <w:spacing w:val="-2"/>
        </w:rPr>
        <w:t xml:space="preserve"> ). </w:t>
      </w:r>
    </w:p>
    <w:p w14:paraId="0ECD69B1" w14:textId="77777777" w:rsidR="000766A9" w:rsidRPr="005911FF" w:rsidRDefault="000766A9" w:rsidP="00170C33">
      <w:pPr>
        <w:pStyle w:val="ListParagraph"/>
        <w:rPr>
          <w:spacing w:val="-2"/>
        </w:rPr>
      </w:pPr>
    </w:p>
    <w:p w14:paraId="5EC44DA6" w14:textId="77777777" w:rsidR="00BD52F9" w:rsidRPr="005911FF" w:rsidRDefault="000766A9" w:rsidP="00401E1A">
      <w:pPr>
        <w:pStyle w:val="ListParagraph"/>
        <w:numPr>
          <w:ilvl w:val="0"/>
          <w:numId w:val="1"/>
        </w:numPr>
        <w:suppressAutoHyphens/>
        <w:spacing w:after="120"/>
        <w:ind w:left="0" w:hanging="357"/>
        <w:jc w:val="both"/>
        <w:rPr>
          <w:noProof/>
        </w:rPr>
      </w:pPr>
      <w:r w:rsidRPr="005911FF">
        <w:rPr>
          <w:noProof/>
          <w:spacing w:val="-2"/>
        </w:rPr>
        <w:t>The Bidder shall furnish documentary evidence that it meets the following Qualification Requirements</w:t>
      </w:r>
      <w:r w:rsidR="00075449" w:rsidRPr="005911FF">
        <w:rPr>
          <w:noProof/>
          <w:spacing w:val="-2"/>
        </w:rPr>
        <w:t xml:space="preserve"> (complete list of qualification requirements are in the tender documents)</w:t>
      </w:r>
      <w:r w:rsidRPr="005911FF">
        <w:rPr>
          <w:noProof/>
          <w:spacing w:val="-2"/>
        </w:rPr>
        <w:t>:</w:t>
      </w:r>
      <w:r w:rsidR="00401E1A" w:rsidRPr="005911FF">
        <w:rPr>
          <w:noProof/>
          <w:spacing w:val="-2"/>
        </w:rPr>
        <w:t xml:space="preserve"> </w:t>
      </w:r>
    </w:p>
    <w:p w14:paraId="2BE3C368" w14:textId="77777777" w:rsidR="00BD52F9" w:rsidRPr="005911FF" w:rsidRDefault="00BD52F9" w:rsidP="00BD52F9">
      <w:pPr>
        <w:pStyle w:val="ListParagraph"/>
        <w:rPr>
          <w:noProof/>
          <w:u w:val="single"/>
        </w:rPr>
      </w:pPr>
    </w:p>
    <w:p w14:paraId="7A45C784" w14:textId="5AE3586E" w:rsidR="00401E1A" w:rsidRPr="005911FF" w:rsidRDefault="00401E1A" w:rsidP="00BD52F9">
      <w:pPr>
        <w:pStyle w:val="ListParagraph"/>
        <w:suppressAutoHyphens/>
        <w:ind w:left="0"/>
        <w:jc w:val="both"/>
        <w:rPr>
          <w:noProof/>
        </w:rPr>
      </w:pPr>
      <w:r w:rsidRPr="005911FF">
        <w:rPr>
          <w:noProof/>
          <w:u w:val="single"/>
        </w:rPr>
        <w:t>Financial Situation</w:t>
      </w:r>
      <w:r w:rsidRPr="005911FF">
        <w:rPr>
          <w:noProof/>
        </w:rPr>
        <w:t>:</w:t>
      </w:r>
    </w:p>
    <w:p w14:paraId="62040837" w14:textId="52913656" w:rsidR="00401E1A" w:rsidRPr="005911FF" w:rsidRDefault="00401E1A" w:rsidP="00401E1A">
      <w:pPr>
        <w:suppressAutoHyphens/>
        <w:jc w:val="both"/>
        <w:rPr>
          <w:noProof/>
        </w:rPr>
      </w:pPr>
      <w:r w:rsidRPr="005911FF">
        <w:rPr>
          <w:noProof/>
        </w:rPr>
        <w:t xml:space="preserve">(i) The Bidder shall demonstrate that it has access to, or has available, liquid assets, unencumbered real assets, lines of credit, and other financial means (independent of any contractual advance payment) sufficient to meet the construction cash flow requirements estimated </w:t>
      </w:r>
      <w:r w:rsidR="00BD52F9" w:rsidRPr="005911FF">
        <w:rPr>
          <w:noProof/>
        </w:rPr>
        <w:t>to</w:t>
      </w:r>
      <w:r w:rsidRPr="005911FF">
        <w:rPr>
          <w:noProof/>
        </w:rPr>
        <w:t xml:space="preserve"> </w:t>
      </w:r>
      <w:r w:rsidR="00490CAC">
        <w:rPr>
          <w:b/>
          <w:noProof/>
        </w:rPr>
        <w:t>10</w:t>
      </w:r>
      <w:r w:rsidRPr="0013424D">
        <w:rPr>
          <w:b/>
          <w:noProof/>
        </w:rPr>
        <w:t xml:space="preserve"> mln MDL</w:t>
      </w:r>
      <w:r w:rsidRPr="005911FF">
        <w:rPr>
          <w:noProof/>
        </w:rPr>
        <w:t xml:space="preserve"> (or equivalent in EUR/USD) for the subject contract net of the Bidder’s other commitments. </w:t>
      </w:r>
    </w:p>
    <w:p w14:paraId="4FBC15B3" w14:textId="77777777" w:rsidR="00401E1A" w:rsidRPr="005911FF" w:rsidRDefault="00401E1A" w:rsidP="00401E1A">
      <w:pPr>
        <w:suppressAutoHyphens/>
        <w:jc w:val="both"/>
        <w:rPr>
          <w:noProof/>
        </w:rPr>
      </w:pPr>
      <w:r w:rsidRPr="005911FF">
        <w:rPr>
          <w:noProof/>
        </w:rPr>
        <w:t>(ii) The Bidders shall also demonstrate, to the satisfaction of the Employer, that it has adequate sources of finance to meet the cash flow requirements on works currently in progress and for future contract commitments.</w:t>
      </w:r>
    </w:p>
    <w:p w14:paraId="7D994732" w14:textId="5D0B4E19" w:rsidR="00401E1A" w:rsidRPr="005911FF" w:rsidRDefault="00401E1A" w:rsidP="00401E1A">
      <w:pPr>
        <w:suppressAutoHyphens/>
        <w:jc w:val="both"/>
        <w:rPr>
          <w:noProof/>
        </w:rPr>
      </w:pPr>
      <w:r w:rsidRPr="005911FF">
        <w:rPr>
          <w:noProof/>
        </w:rPr>
        <w:t xml:space="preserve">(iii) </w:t>
      </w:r>
      <w:r w:rsidR="00BD52F9" w:rsidRPr="005911FF">
        <w:rPr>
          <w:noProof/>
        </w:rPr>
        <w:t>The Bidder shall submit t</w:t>
      </w:r>
      <w:r w:rsidRPr="005911FF">
        <w:rPr>
          <w:noProof/>
        </w:rPr>
        <w:t>he audit</w:t>
      </w:r>
      <w:r w:rsidR="00671BAC" w:rsidRPr="005911FF">
        <w:rPr>
          <w:noProof/>
        </w:rPr>
        <w:t xml:space="preserve">ed </w:t>
      </w:r>
      <w:r w:rsidR="00490CAC">
        <w:rPr>
          <w:noProof/>
        </w:rPr>
        <w:t>balance sheets</w:t>
      </w:r>
      <w:r w:rsidR="00490CAC" w:rsidRPr="005911FF">
        <w:rPr>
          <w:noProof/>
        </w:rPr>
        <w:t xml:space="preserve"> </w:t>
      </w:r>
      <w:r w:rsidR="00490CAC">
        <w:rPr>
          <w:noProof/>
        </w:rPr>
        <w:t xml:space="preserve"> or </w:t>
      </w:r>
      <w:r w:rsidR="00671BAC" w:rsidRPr="005911FF">
        <w:rPr>
          <w:noProof/>
        </w:rPr>
        <w:t>f</w:t>
      </w:r>
      <w:r w:rsidRPr="005911FF">
        <w:rPr>
          <w:noProof/>
        </w:rPr>
        <w:t xml:space="preserve">inancial statements acceptable to the Employer, for the last </w:t>
      </w:r>
      <w:r w:rsidR="00490CAC">
        <w:rPr>
          <w:noProof/>
        </w:rPr>
        <w:t>5</w:t>
      </w:r>
      <w:r w:rsidRPr="005911FF">
        <w:rPr>
          <w:noProof/>
        </w:rPr>
        <w:t xml:space="preserve"> years (</w:t>
      </w:r>
      <w:r w:rsidR="00FA09A9" w:rsidRPr="005911FF">
        <w:rPr>
          <w:noProof/>
        </w:rPr>
        <w:t xml:space="preserve">2024, </w:t>
      </w:r>
      <w:r w:rsidRPr="005911FF">
        <w:rPr>
          <w:noProof/>
        </w:rPr>
        <w:t>202</w:t>
      </w:r>
      <w:r w:rsidR="00FA09A9" w:rsidRPr="005911FF">
        <w:rPr>
          <w:noProof/>
        </w:rPr>
        <w:t>3</w:t>
      </w:r>
      <w:r w:rsidRPr="005911FF">
        <w:rPr>
          <w:noProof/>
        </w:rPr>
        <w:t>, 202</w:t>
      </w:r>
      <w:r w:rsidR="00FA09A9" w:rsidRPr="005911FF">
        <w:rPr>
          <w:noProof/>
        </w:rPr>
        <w:t>2</w:t>
      </w:r>
      <w:r w:rsidR="00490CAC">
        <w:rPr>
          <w:noProof/>
        </w:rPr>
        <w:t>, 2021, 2020</w:t>
      </w:r>
      <w:r w:rsidRPr="005911FF">
        <w:rPr>
          <w:noProof/>
        </w:rPr>
        <w:t>)</w:t>
      </w:r>
      <w:r w:rsidR="00BD52F9" w:rsidRPr="005911FF">
        <w:rPr>
          <w:noProof/>
        </w:rPr>
        <w:t>, that</w:t>
      </w:r>
      <w:r w:rsidRPr="005911FF">
        <w:rPr>
          <w:noProof/>
        </w:rPr>
        <w:t xml:space="preserve"> must demonstrate the current soundness of the Bidder’s financial position and indicate its prospective long-term profitability.</w:t>
      </w:r>
    </w:p>
    <w:p w14:paraId="1429F151" w14:textId="492F77A1" w:rsidR="00401E1A" w:rsidRPr="005911FF" w:rsidRDefault="00401E1A" w:rsidP="00401E1A">
      <w:pPr>
        <w:pStyle w:val="BankNormal"/>
        <w:spacing w:after="0"/>
        <w:jc w:val="both"/>
        <w:rPr>
          <w:rFonts w:ascii="Times New Roman" w:hAnsi="Times New Roman"/>
          <w:noProof/>
          <w:sz w:val="24"/>
          <w:szCs w:val="24"/>
        </w:rPr>
      </w:pPr>
      <w:r w:rsidRPr="005911FF">
        <w:rPr>
          <w:rFonts w:ascii="Times New Roman" w:hAnsi="Times New Roman"/>
          <w:noProof/>
          <w:sz w:val="24"/>
          <w:szCs w:val="24"/>
        </w:rPr>
        <w:lastRenderedPageBreak/>
        <w:t xml:space="preserve">(iv) Minimum average </w:t>
      </w:r>
      <w:r w:rsidRPr="00223619">
        <w:rPr>
          <w:rFonts w:ascii="Times New Roman" w:hAnsi="Times New Roman"/>
          <w:b/>
          <w:noProof/>
          <w:sz w:val="24"/>
          <w:szCs w:val="24"/>
        </w:rPr>
        <w:t>annual</w:t>
      </w:r>
      <w:r w:rsidRPr="005911FF">
        <w:rPr>
          <w:rFonts w:ascii="Times New Roman" w:hAnsi="Times New Roman"/>
          <w:noProof/>
          <w:sz w:val="24"/>
          <w:szCs w:val="24"/>
        </w:rPr>
        <w:t xml:space="preserve"> </w:t>
      </w:r>
      <w:r w:rsidRPr="00490CAC">
        <w:rPr>
          <w:rFonts w:ascii="Times New Roman" w:hAnsi="Times New Roman"/>
          <w:b/>
          <w:noProof/>
          <w:sz w:val="24"/>
          <w:szCs w:val="24"/>
        </w:rPr>
        <w:t>construction turnover</w:t>
      </w:r>
      <w:r w:rsidRPr="005911FF">
        <w:rPr>
          <w:rFonts w:ascii="Times New Roman" w:hAnsi="Times New Roman"/>
          <w:noProof/>
          <w:sz w:val="24"/>
          <w:szCs w:val="24"/>
        </w:rPr>
        <w:t xml:space="preserve"> of </w:t>
      </w:r>
      <w:r w:rsidR="00490CAC" w:rsidRPr="00490CAC">
        <w:rPr>
          <w:rFonts w:ascii="Times New Roman" w:hAnsi="Times New Roman"/>
          <w:b/>
          <w:noProof/>
          <w:sz w:val="24"/>
          <w:szCs w:val="24"/>
        </w:rPr>
        <w:t>20</w:t>
      </w:r>
      <w:r w:rsidRPr="00490CAC">
        <w:rPr>
          <w:rFonts w:ascii="Times New Roman" w:hAnsi="Times New Roman"/>
          <w:b/>
          <w:noProof/>
          <w:sz w:val="24"/>
          <w:szCs w:val="24"/>
        </w:rPr>
        <w:t xml:space="preserve"> mln. MDL</w:t>
      </w:r>
      <w:r w:rsidRPr="005911FF">
        <w:rPr>
          <w:rFonts w:ascii="Times New Roman" w:hAnsi="Times New Roman"/>
          <w:noProof/>
          <w:sz w:val="24"/>
          <w:szCs w:val="24"/>
        </w:rPr>
        <w:t xml:space="preserve"> (or equivalent in EUR or USD,  calculated as total certified payments received for </w:t>
      </w:r>
      <w:r w:rsidR="000D21A9" w:rsidRPr="005911FF">
        <w:rPr>
          <w:rFonts w:ascii="Times New Roman" w:hAnsi="Times New Roman"/>
          <w:noProof/>
          <w:sz w:val="24"/>
          <w:szCs w:val="24"/>
        </w:rPr>
        <w:t xml:space="preserve">construction </w:t>
      </w:r>
      <w:r w:rsidRPr="005911FF">
        <w:rPr>
          <w:rFonts w:ascii="Times New Roman" w:hAnsi="Times New Roman"/>
          <w:noProof/>
          <w:sz w:val="24"/>
          <w:szCs w:val="24"/>
        </w:rPr>
        <w:t xml:space="preserve">contracts completed within the last </w:t>
      </w:r>
      <w:r w:rsidR="0013424D">
        <w:rPr>
          <w:rFonts w:ascii="Times New Roman" w:hAnsi="Times New Roman"/>
          <w:noProof/>
          <w:sz w:val="24"/>
          <w:szCs w:val="24"/>
        </w:rPr>
        <w:t>5</w:t>
      </w:r>
      <w:r w:rsidRPr="005911FF">
        <w:rPr>
          <w:rFonts w:ascii="Times New Roman" w:hAnsi="Times New Roman"/>
          <w:noProof/>
          <w:sz w:val="24"/>
          <w:szCs w:val="24"/>
        </w:rPr>
        <w:t xml:space="preserve"> years </w:t>
      </w:r>
      <w:r w:rsidR="00FA09A9" w:rsidRPr="005911FF">
        <w:rPr>
          <w:rFonts w:ascii="Times New Roman" w:hAnsi="Times New Roman"/>
          <w:noProof/>
          <w:sz w:val="24"/>
          <w:szCs w:val="24"/>
        </w:rPr>
        <w:t>(2024, 2023, 2022</w:t>
      </w:r>
      <w:r w:rsidR="0013424D">
        <w:rPr>
          <w:rFonts w:ascii="Times New Roman" w:hAnsi="Times New Roman"/>
          <w:noProof/>
          <w:sz w:val="24"/>
          <w:szCs w:val="24"/>
        </w:rPr>
        <w:t>, 2021, 2020</w:t>
      </w:r>
      <w:r w:rsidRPr="005911FF">
        <w:rPr>
          <w:rFonts w:ascii="Times New Roman" w:hAnsi="Times New Roman"/>
          <w:noProof/>
          <w:sz w:val="24"/>
          <w:szCs w:val="24"/>
        </w:rPr>
        <w:t>).</w:t>
      </w:r>
    </w:p>
    <w:p w14:paraId="08D361C2" w14:textId="77777777" w:rsidR="00401E1A" w:rsidRPr="005911FF" w:rsidRDefault="00401E1A" w:rsidP="00401E1A">
      <w:pPr>
        <w:suppressAutoHyphens/>
        <w:jc w:val="both"/>
        <w:rPr>
          <w:iCs/>
          <w:spacing w:val="-2"/>
        </w:rPr>
      </w:pPr>
      <w:r w:rsidRPr="005911FF">
        <w:rPr>
          <w:iCs/>
          <w:spacing w:val="-2"/>
          <w:u w:val="single"/>
        </w:rPr>
        <w:t>Experience</w:t>
      </w:r>
      <w:r w:rsidRPr="005911FF">
        <w:rPr>
          <w:iCs/>
          <w:spacing w:val="-2"/>
        </w:rPr>
        <w:t>:</w:t>
      </w:r>
    </w:p>
    <w:p w14:paraId="305A0A99" w14:textId="3EB829B5" w:rsidR="00401E1A" w:rsidRPr="005911FF" w:rsidRDefault="00401E1A" w:rsidP="00401E1A">
      <w:pPr>
        <w:pStyle w:val="ListParagraph"/>
        <w:suppressAutoHyphens/>
        <w:ind w:left="0"/>
        <w:jc w:val="both"/>
        <w:rPr>
          <w:iCs/>
          <w:spacing w:val="-2"/>
        </w:rPr>
      </w:pPr>
      <w:r w:rsidRPr="005911FF">
        <w:rPr>
          <w:iCs/>
          <w:spacing w:val="-2"/>
        </w:rPr>
        <w:t>(</w:t>
      </w:r>
      <w:proofErr w:type="spellStart"/>
      <w:r w:rsidRPr="005911FF">
        <w:rPr>
          <w:iCs/>
          <w:spacing w:val="-2"/>
        </w:rPr>
        <w:t>i</w:t>
      </w:r>
      <w:proofErr w:type="spellEnd"/>
      <w:r w:rsidRPr="005911FF">
        <w:rPr>
          <w:iCs/>
          <w:spacing w:val="-2"/>
        </w:rPr>
        <w:t>) Experience under construction contracts in the role of prime contractor starting 1</w:t>
      </w:r>
      <w:r w:rsidRPr="005911FF">
        <w:rPr>
          <w:iCs/>
          <w:spacing w:val="-2"/>
          <w:vertAlign w:val="superscript"/>
        </w:rPr>
        <w:t xml:space="preserve">st </w:t>
      </w:r>
      <w:r w:rsidRPr="005911FF">
        <w:rPr>
          <w:iCs/>
          <w:spacing w:val="-2"/>
        </w:rPr>
        <w:t>January 202</w:t>
      </w:r>
      <w:r w:rsidR="00490CAC">
        <w:rPr>
          <w:iCs/>
          <w:spacing w:val="-2"/>
        </w:rPr>
        <w:t>0</w:t>
      </w:r>
      <w:r w:rsidRPr="005911FF">
        <w:rPr>
          <w:iCs/>
          <w:spacing w:val="-2"/>
        </w:rPr>
        <w:t>.</w:t>
      </w:r>
    </w:p>
    <w:p w14:paraId="281FDD8F" w14:textId="3023A56E" w:rsidR="00401E1A" w:rsidRPr="005911FF" w:rsidRDefault="00401E1A" w:rsidP="00401E1A">
      <w:pPr>
        <w:pStyle w:val="ListParagraph"/>
        <w:suppressAutoHyphens/>
        <w:ind w:left="0"/>
        <w:jc w:val="both"/>
        <w:rPr>
          <w:iCs/>
          <w:spacing w:val="-2"/>
        </w:rPr>
      </w:pPr>
      <w:r w:rsidRPr="005911FF">
        <w:rPr>
          <w:iCs/>
          <w:spacing w:val="-2"/>
        </w:rPr>
        <w:t xml:space="preserve">(ii) A minimum number of </w:t>
      </w:r>
      <w:r w:rsidRPr="00490CAC">
        <w:rPr>
          <w:b/>
          <w:iCs/>
          <w:spacing w:val="-2"/>
        </w:rPr>
        <w:t xml:space="preserve">3 </w:t>
      </w:r>
      <w:r w:rsidR="000D21A9" w:rsidRPr="00490CAC">
        <w:rPr>
          <w:b/>
          <w:iCs/>
          <w:spacing w:val="-2"/>
        </w:rPr>
        <w:t xml:space="preserve">construction </w:t>
      </w:r>
      <w:r w:rsidRPr="00490CAC">
        <w:rPr>
          <w:b/>
          <w:iCs/>
          <w:spacing w:val="-2"/>
        </w:rPr>
        <w:t>contracts</w:t>
      </w:r>
      <w:r w:rsidRPr="005911FF">
        <w:rPr>
          <w:iCs/>
          <w:spacing w:val="-2"/>
        </w:rPr>
        <w:t xml:space="preserve"> that have been satisfactorily and substantially completed as a prime contractor </w:t>
      </w:r>
      <w:r w:rsidR="000D21A9" w:rsidRPr="005911FF">
        <w:rPr>
          <w:iCs/>
          <w:spacing w:val="-2"/>
        </w:rPr>
        <w:t>starting 1</w:t>
      </w:r>
      <w:r w:rsidR="000D21A9" w:rsidRPr="005911FF">
        <w:rPr>
          <w:iCs/>
          <w:spacing w:val="-2"/>
          <w:vertAlign w:val="superscript"/>
        </w:rPr>
        <w:t xml:space="preserve">st </w:t>
      </w:r>
      <w:r w:rsidR="000D21A9" w:rsidRPr="005911FF">
        <w:rPr>
          <w:iCs/>
          <w:spacing w:val="-2"/>
        </w:rPr>
        <w:t>January 202</w:t>
      </w:r>
      <w:r w:rsidR="00490CAC">
        <w:rPr>
          <w:iCs/>
          <w:spacing w:val="-2"/>
        </w:rPr>
        <w:t>0</w:t>
      </w:r>
      <w:r w:rsidR="00FA09A9" w:rsidRPr="005911FF">
        <w:rPr>
          <w:noProof/>
        </w:rPr>
        <w:t xml:space="preserve">, </w:t>
      </w:r>
      <w:r w:rsidRPr="005911FF">
        <w:rPr>
          <w:iCs/>
          <w:spacing w:val="-2"/>
        </w:rPr>
        <w:t xml:space="preserve">that include similar works, each of minimum value </w:t>
      </w:r>
      <w:r w:rsidR="00FA09A9" w:rsidRPr="005911FF">
        <w:rPr>
          <w:iCs/>
          <w:spacing w:val="-2"/>
        </w:rPr>
        <w:t xml:space="preserve">of </w:t>
      </w:r>
      <w:r w:rsidR="0013424D" w:rsidRPr="0013424D">
        <w:rPr>
          <w:b/>
          <w:iCs/>
          <w:spacing w:val="-2"/>
        </w:rPr>
        <w:t>15</w:t>
      </w:r>
      <w:r w:rsidRPr="0013424D">
        <w:rPr>
          <w:b/>
          <w:iCs/>
          <w:spacing w:val="-2"/>
        </w:rPr>
        <w:t xml:space="preserve"> </w:t>
      </w:r>
      <w:proofErr w:type="spellStart"/>
      <w:r w:rsidRPr="0013424D">
        <w:rPr>
          <w:b/>
          <w:iCs/>
          <w:spacing w:val="-2"/>
        </w:rPr>
        <w:t>mln</w:t>
      </w:r>
      <w:proofErr w:type="spellEnd"/>
      <w:r w:rsidRPr="0013424D">
        <w:rPr>
          <w:b/>
          <w:iCs/>
          <w:spacing w:val="-2"/>
        </w:rPr>
        <w:t xml:space="preserve"> MDL</w:t>
      </w:r>
      <w:r w:rsidRPr="005911FF">
        <w:rPr>
          <w:iCs/>
          <w:spacing w:val="-2"/>
        </w:rPr>
        <w:t xml:space="preserve"> (or equivalent in EUR / USD);</w:t>
      </w:r>
    </w:p>
    <w:p w14:paraId="4B02C2E3" w14:textId="77777777" w:rsidR="00401E1A" w:rsidRPr="005911FF" w:rsidRDefault="00401E1A" w:rsidP="00401E1A">
      <w:pPr>
        <w:pStyle w:val="ListParagraph"/>
        <w:suppressAutoHyphens/>
        <w:ind w:left="0"/>
        <w:jc w:val="both"/>
        <w:rPr>
          <w:iCs/>
          <w:spacing w:val="-2"/>
        </w:rPr>
      </w:pPr>
    </w:p>
    <w:p w14:paraId="29E054FD" w14:textId="28972E09" w:rsidR="000766A9" w:rsidRPr="005911FF" w:rsidRDefault="000766A9" w:rsidP="00170C33">
      <w:pPr>
        <w:pStyle w:val="ListParagraph"/>
        <w:numPr>
          <w:ilvl w:val="0"/>
          <w:numId w:val="1"/>
        </w:numPr>
        <w:suppressAutoHyphens/>
        <w:ind w:left="0"/>
        <w:jc w:val="both"/>
        <w:rPr>
          <w:i/>
          <w:spacing w:val="-2"/>
        </w:rPr>
      </w:pPr>
      <w:r w:rsidRPr="005911FF">
        <w:rPr>
          <w:spacing w:val="-2"/>
        </w:rPr>
        <w:t>Interested eligible Bidders may request an electronic copy of the bidding documents from: UCIMPRSVV</w:t>
      </w:r>
      <w:r w:rsidR="00671BAC" w:rsidRPr="005911FF">
        <w:rPr>
          <w:spacing w:val="-2"/>
        </w:rPr>
        <w:t>,</w:t>
      </w:r>
      <w:r w:rsidRPr="005911FF">
        <w:rPr>
          <w:spacing w:val="-2"/>
        </w:rPr>
        <w:t xml:space="preserve"> Attn. P</w:t>
      </w:r>
      <w:r w:rsidR="00671BAC" w:rsidRPr="005911FF">
        <w:rPr>
          <w:spacing w:val="-2"/>
        </w:rPr>
        <w:t>rocurement Department</w:t>
      </w:r>
      <w:r w:rsidRPr="005911FF">
        <w:rPr>
          <w:spacing w:val="-2"/>
        </w:rPr>
        <w:t xml:space="preserve">; Email: </w:t>
      </w:r>
      <w:hyperlink r:id="rId6" w:history="1">
        <w:r w:rsidRPr="005911FF">
          <w:rPr>
            <w:rStyle w:val="Hyperlink"/>
            <w:spacing w:val="-2"/>
          </w:rPr>
          <w:t>office@winemoldova.md</w:t>
        </w:r>
      </w:hyperlink>
      <w:r w:rsidRPr="005911FF">
        <w:rPr>
          <w:spacing w:val="-2"/>
        </w:rPr>
        <w:t xml:space="preserve">. The Bidding Documents are provided free of charge (in electronic format) and shall be sent via e-mail, upon written request (to the e-mail mentioned above). Firms originating from all countries of the world are eligible to submit bids under this </w:t>
      </w:r>
      <w:proofErr w:type="spellStart"/>
      <w:r w:rsidRPr="005911FF">
        <w:rPr>
          <w:spacing w:val="-2"/>
        </w:rPr>
        <w:t>RfB</w:t>
      </w:r>
      <w:proofErr w:type="spellEnd"/>
      <w:r w:rsidRPr="005911FF">
        <w:rPr>
          <w:spacing w:val="-2"/>
        </w:rPr>
        <w:t>.</w:t>
      </w:r>
    </w:p>
    <w:p w14:paraId="1E293458" w14:textId="77777777" w:rsidR="000766A9" w:rsidRPr="005911FF" w:rsidRDefault="000766A9" w:rsidP="00170C33">
      <w:pPr>
        <w:pStyle w:val="ListParagraph"/>
        <w:rPr>
          <w:i/>
          <w:spacing w:val="-2"/>
        </w:rPr>
      </w:pPr>
    </w:p>
    <w:p w14:paraId="615D1194" w14:textId="12372AD7" w:rsidR="008E120C" w:rsidRPr="00223619" w:rsidRDefault="000766A9" w:rsidP="00223619">
      <w:pPr>
        <w:pStyle w:val="ListParagraph"/>
        <w:numPr>
          <w:ilvl w:val="0"/>
          <w:numId w:val="1"/>
        </w:numPr>
        <w:ind w:left="0" w:hanging="426"/>
        <w:jc w:val="both"/>
        <w:rPr>
          <w:bCs/>
          <w:i/>
          <w:noProof/>
        </w:rPr>
      </w:pPr>
      <w:r w:rsidRPr="00223619">
        <w:rPr>
          <w:noProof/>
          <w:spacing w:val="-2"/>
        </w:rPr>
        <w:t xml:space="preserve">Bids must be delivered on or before </w:t>
      </w:r>
      <w:r w:rsidR="00FA09A9" w:rsidRPr="00223619">
        <w:rPr>
          <w:noProof/>
          <w:spacing w:val="-2"/>
        </w:rPr>
        <w:t xml:space="preserve">hour </w:t>
      </w:r>
      <w:r w:rsidR="00075449" w:rsidRPr="00223619">
        <w:rPr>
          <w:b/>
          <w:bCs/>
          <w:noProof/>
          <w:spacing w:val="-2"/>
          <w:highlight w:val="yellow"/>
        </w:rPr>
        <w:t>1</w:t>
      </w:r>
      <w:r w:rsidR="00671BAC" w:rsidRPr="00223619">
        <w:rPr>
          <w:b/>
          <w:bCs/>
          <w:noProof/>
          <w:spacing w:val="-2"/>
          <w:highlight w:val="yellow"/>
        </w:rPr>
        <w:t>3</w:t>
      </w:r>
      <w:r w:rsidRPr="00223619">
        <w:rPr>
          <w:b/>
          <w:bCs/>
          <w:noProof/>
          <w:spacing w:val="-2"/>
          <w:highlight w:val="yellow"/>
        </w:rPr>
        <w:t>.00</w:t>
      </w:r>
      <w:r w:rsidR="009B7CB3">
        <w:rPr>
          <w:b/>
          <w:bCs/>
          <w:noProof/>
          <w:spacing w:val="-2"/>
          <w:highlight w:val="yellow"/>
        </w:rPr>
        <w:t xml:space="preserve"> (MD time)</w:t>
      </w:r>
      <w:r w:rsidRPr="00223619">
        <w:rPr>
          <w:b/>
          <w:bCs/>
          <w:noProof/>
          <w:spacing w:val="-2"/>
          <w:highlight w:val="yellow"/>
        </w:rPr>
        <w:t xml:space="preserve">, </w:t>
      </w:r>
      <w:r w:rsidR="00514246" w:rsidRPr="00223619">
        <w:rPr>
          <w:b/>
          <w:bCs/>
          <w:noProof/>
          <w:spacing w:val="-2"/>
          <w:highlight w:val="yellow"/>
        </w:rPr>
        <w:t>March</w:t>
      </w:r>
      <w:r w:rsidR="00671BAC" w:rsidRPr="00223619">
        <w:rPr>
          <w:b/>
          <w:bCs/>
          <w:noProof/>
          <w:spacing w:val="-2"/>
          <w:highlight w:val="yellow"/>
        </w:rPr>
        <w:t xml:space="preserve"> </w:t>
      </w:r>
      <w:r w:rsidR="00A825F1" w:rsidRPr="00223619">
        <w:rPr>
          <w:b/>
          <w:bCs/>
          <w:noProof/>
          <w:spacing w:val="-2"/>
          <w:highlight w:val="yellow"/>
        </w:rPr>
        <w:t>0</w:t>
      </w:r>
      <w:r w:rsidR="00514246" w:rsidRPr="00223619">
        <w:rPr>
          <w:b/>
          <w:bCs/>
          <w:noProof/>
          <w:spacing w:val="-2"/>
          <w:highlight w:val="yellow"/>
        </w:rPr>
        <w:t>3</w:t>
      </w:r>
      <w:r w:rsidRPr="00223619">
        <w:rPr>
          <w:b/>
          <w:bCs/>
          <w:noProof/>
          <w:spacing w:val="-2"/>
          <w:highlight w:val="yellow"/>
        </w:rPr>
        <w:t>, 202</w:t>
      </w:r>
      <w:r w:rsidR="00514246" w:rsidRPr="00223619">
        <w:rPr>
          <w:b/>
          <w:bCs/>
          <w:noProof/>
          <w:spacing w:val="-2"/>
          <w:highlight w:val="yellow"/>
        </w:rPr>
        <w:t>6</w:t>
      </w:r>
      <w:r w:rsidR="008E120C" w:rsidRPr="00223619">
        <w:rPr>
          <w:b/>
          <w:bCs/>
          <w:noProof/>
          <w:spacing w:val="-2"/>
          <w:highlight w:val="yellow"/>
        </w:rPr>
        <w:t>,</w:t>
      </w:r>
      <w:r w:rsidR="008E120C" w:rsidRPr="00223619">
        <w:rPr>
          <w:b/>
          <w:bCs/>
          <w:noProof/>
          <w:spacing w:val="-2"/>
        </w:rPr>
        <w:t xml:space="preserve"> </w:t>
      </w:r>
      <w:r w:rsidR="008E120C" w:rsidRPr="00223619">
        <w:rPr>
          <w:noProof/>
          <w:spacing w:val="-2"/>
        </w:rPr>
        <w:t>to the following address:</w:t>
      </w:r>
      <w:r w:rsidR="00223619">
        <w:rPr>
          <w:noProof/>
          <w:spacing w:val="-2"/>
        </w:rPr>
        <w:t xml:space="preserve"> </w:t>
      </w:r>
      <w:r w:rsidR="008E120C" w:rsidRPr="00223619">
        <w:rPr>
          <w:bCs/>
          <w:i/>
          <w:noProof/>
        </w:rPr>
        <w:t>UCIMPRSVV,</w:t>
      </w:r>
      <w:r w:rsidR="00223619">
        <w:rPr>
          <w:bCs/>
          <w:i/>
          <w:noProof/>
        </w:rPr>
        <w:t xml:space="preserve"> </w:t>
      </w:r>
      <w:r w:rsidR="008E120C" w:rsidRPr="00223619">
        <w:rPr>
          <w:bCs/>
          <w:i/>
          <w:noProof/>
        </w:rPr>
        <w:t>Procurement Department, 18 Calea Basarabiei str. (yellow building), MD-2023, 2</w:t>
      </w:r>
      <w:r w:rsidR="008E120C" w:rsidRPr="00223619">
        <w:rPr>
          <w:bCs/>
          <w:i/>
          <w:noProof/>
          <w:vertAlign w:val="superscript"/>
        </w:rPr>
        <w:t xml:space="preserve">nd </w:t>
      </w:r>
      <w:r w:rsidR="008E120C" w:rsidRPr="00223619">
        <w:rPr>
          <w:bCs/>
          <w:i/>
          <w:noProof/>
        </w:rPr>
        <w:t>floor, Chisinau</w:t>
      </w:r>
      <w:r w:rsidR="00223619">
        <w:rPr>
          <w:bCs/>
          <w:i/>
          <w:noProof/>
        </w:rPr>
        <w:t xml:space="preserve"> city, Republic of </w:t>
      </w:r>
      <w:r w:rsidR="008E120C" w:rsidRPr="00223619">
        <w:rPr>
          <w:bCs/>
          <w:i/>
          <w:noProof/>
        </w:rPr>
        <w:t>Moldova.</w:t>
      </w:r>
    </w:p>
    <w:p w14:paraId="4013C09F" w14:textId="77777777" w:rsidR="00A825F1" w:rsidRPr="005911FF" w:rsidRDefault="00A825F1" w:rsidP="008E120C"/>
    <w:p w14:paraId="2DC9E3EB" w14:textId="7EF26816" w:rsidR="000766A9" w:rsidRPr="005911FF" w:rsidRDefault="000766A9" w:rsidP="00223619">
      <w:pPr>
        <w:pStyle w:val="ListParagraph"/>
        <w:suppressAutoHyphens/>
        <w:ind w:left="0"/>
        <w:jc w:val="both"/>
        <w:rPr>
          <w:i/>
          <w:spacing w:val="-2"/>
          <w:highlight w:val="yellow"/>
        </w:rPr>
      </w:pPr>
      <w:r w:rsidRPr="005911FF">
        <w:rPr>
          <w:noProof/>
        </w:rPr>
        <w:t xml:space="preserve">Electronic </w:t>
      </w:r>
      <w:r w:rsidRPr="005911FF">
        <w:rPr>
          <w:spacing w:val="-2"/>
        </w:rPr>
        <w:t xml:space="preserve">bidding </w:t>
      </w:r>
      <w:r w:rsidRPr="00A825F1">
        <w:rPr>
          <w:b/>
          <w:spacing w:val="-2"/>
        </w:rPr>
        <w:t>will not</w:t>
      </w:r>
      <w:r w:rsidRPr="005911FF">
        <w:rPr>
          <w:spacing w:val="-2"/>
        </w:rPr>
        <w:t xml:space="preserve"> be permitted. Late bids will be rejected.  Bids will be publicly opened in the presence of the Bidders’ designated representatives and anyone who chooses to attend at the address </w:t>
      </w:r>
      <w:r w:rsidR="000564D1">
        <w:rPr>
          <w:spacing w:val="-2"/>
        </w:rPr>
        <w:t>above (point 5),</w:t>
      </w:r>
      <w:r w:rsidRPr="005911FF">
        <w:rPr>
          <w:spacing w:val="-2"/>
        </w:rPr>
        <w:t xml:space="preserve"> at</w:t>
      </w:r>
      <w:r w:rsidR="00075449" w:rsidRPr="005911FF">
        <w:rPr>
          <w:spacing w:val="-2"/>
        </w:rPr>
        <w:t xml:space="preserve"> hour</w:t>
      </w:r>
      <w:r w:rsidRPr="005911FF">
        <w:rPr>
          <w:spacing w:val="-2"/>
        </w:rPr>
        <w:t xml:space="preserve"> </w:t>
      </w:r>
      <w:r w:rsidR="00A825F1" w:rsidRPr="005911FF">
        <w:rPr>
          <w:b/>
          <w:bCs/>
          <w:noProof/>
          <w:spacing w:val="-2"/>
          <w:highlight w:val="yellow"/>
        </w:rPr>
        <w:t>13.00</w:t>
      </w:r>
      <w:r w:rsidR="009B7CB3">
        <w:rPr>
          <w:b/>
          <w:bCs/>
          <w:noProof/>
          <w:spacing w:val="-2"/>
          <w:highlight w:val="yellow"/>
        </w:rPr>
        <w:t xml:space="preserve"> </w:t>
      </w:r>
      <w:r w:rsidR="009B7CB3">
        <w:rPr>
          <w:b/>
          <w:bCs/>
          <w:noProof/>
          <w:spacing w:val="-2"/>
          <w:highlight w:val="yellow"/>
        </w:rPr>
        <w:t>(MD time)</w:t>
      </w:r>
      <w:r w:rsidR="00A825F1" w:rsidRPr="005911FF">
        <w:rPr>
          <w:b/>
          <w:bCs/>
          <w:noProof/>
          <w:spacing w:val="-2"/>
          <w:highlight w:val="yellow"/>
        </w:rPr>
        <w:t xml:space="preserve">, </w:t>
      </w:r>
      <w:r w:rsidR="00514246">
        <w:rPr>
          <w:b/>
          <w:bCs/>
          <w:noProof/>
          <w:spacing w:val="-2"/>
          <w:highlight w:val="yellow"/>
        </w:rPr>
        <w:t>March</w:t>
      </w:r>
      <w:r w:rsidR="00A825F1" w:rsidRPr="005911FF">
        <w:rPr>
          <w:b/>
          <w:bCs/>
          <w:noProof/>
          <w:spacing w:val="-2"/>
          <w:highlight w:val="yellow"/>
        </w:rPr>
        <w:t xml:space="preserve"> </w:t>
      </w:r>
      <w:r w:rsidR="00A825F1">
        <w:rPr>
          <w:b/>
          <w:bCs/>
          <w:noProof/>
          <w:spacing w:val="-2"/>
          <w:highlight w:val="yellow"/>
        </w:rPr>
        <w:t>0</w:t>
      </w:r>
      <w:r w:rsidR="00514246">
        <w:rPr>
          <w:b/>
          <w:bCs/>
          <w:noProof/>
          <w:spacing w:val="-2"/>
          <w:highlight w:val="yellow"/>
        </w:rPr>
        <w:t>3</w:t>
      </w:r>
      <w:r w:rsidR="00A825F1" w:rsidRPr="005911FF">
        <w:rPr>
          <w:b/>
          <w:bCs/>
          <w:noProof/>
          <w:spacing w:val="-2"/>
          <w:highlight w:val="yellow"/>
        </w:rPr>
        <w:t>, 202</w:t>
      </w:r>
      <w:r w:rsidR="00514246">
        <w:rPr>
          <w:b/>
          <w:bCs/>
          <w:noProof/>
          <w:spacing w:val="-2"/>
          <w:highlight w:val="yellow"/>
        </w:rPr>
        <w:t>6</w:t>
      </w:r>
      <w:r w:rsidRPr="005911FF">
        <w:rPr>
          <w:spacing w:val="-2"/>
          <w:highlight w:val="yellow"/>
        </w:rPr>
        <w:t xml:space="preserve">. </w:t>
      </w:r>
    </w:p>
    <w:p w14:paraId="353980F1" w14:textId="77777777" w:rsidR="000766A9" w:rsidRPr="005911FF" w:rsidRDefault="000766A9" w:rsidP="00170C33">
      <w:pPr>
        <w:pStyle w:val="ListParagraph"/>
        <w:rPr>
          <w:i/>
          <w:spacing w:val="-2"/>
        </w:rPr>
      </w:pPr>
    </w:p>
    <w:p w14:paraId="7A147DD5" w14:textId="0B2AD685" w:rsidR="000766A9" w:rsidRPr="005911FF" w:rsidRDefault="000766A9" w:rsidP="00170C33">
      <w:pPr>
        <w:pStyle w:val="ListParagraph"/>
        <w:numPr>
          <w:ilvl w:val="0"/>
          <w:numId w:val="1"/>
        </w:numPr>
        <w:suppressAutoHyphens/>
        <w:ind w:left="0"/>
        <w:jc w:val="both"/>
        <w:rPr>
          <w:i/>
          <w:spacing w:val="-2"/>
        </w:rPr>
      </w:pPr>
      <w:r w:rsidRPr="005911FF">
        <w:rPr>
          <w:spacing w:val="-2"/>
        </w:rPr>
        <w:t xml:space="preserve">All Bids must be accompanied by a </w:t>
      </w:r>
      <w:r w:rsidRPr="00490CAC">
        <w:rPr>
          <w:b/>
          <w:i/>
          <w:spacing w:val="-2"/>
        </w:rPr>
        <w:t xml:space="preserve">Bid Security </w:t>
      </w:r>
      <w:r w:rsidR="006D4CC8" w:rsidRPr="00490CAC">
        <w:rPr>
          <w:spacing w:val="-2"/>
        </w:rPr>
        <w:t>of</w:t>
      </w:r>
      <w:r w:rsidRPr="00490CAC">
        <w:rPr>
          <w:spacing w:val="-2"/>
        </w:rPr>
        <w:t xml:space="preserve"> </w:t>
      </w:r>
      <w:r w:rsidR="000E13F1" w:rsidRPr="00490CAC">
        <w:rPr>
          <w:b/>
          <w:spacing w:val="-2"/>
        </w:rPr>
        <w:t>3</w:t>
      </w:r>
      <w:r w:rsidRPr="00490CAC">
        <w:rPr>
          <w:b/>
          <w:spacing w:val="-2"/>
        </w:rPr>
        <w:t>00</w:t>
      </w:r>
      <w:r w:rsidR="00223619">
        <w:rPr>
          <w:b/>
          <w:spacing w:val="-2"/>
        </w:rPr>
        <w:t>.</w:t>
      </w:r>
      <w:r w:rsidRPr="00490CAC">
        <w:rPr>
          <w:b/>
          <w:spacing w:val="-2"/>
        </w:rPr>
        <w:t>000</w:t>
      </w:r>
      <w:r w:rsidR="00223619">
        <w:rPr>
          <w:b/>
          <w:spacing w:val="-2"/>
        </w:rPr>
        <w:t>,00</w:t>
      </w:r>
      <w:r w:rsidRPr="00490CAC">
        <w:rPr>
          <w:b/>
          <w:spacing w:val="-2"/>
        </w:rPr>
        <w:t xml:space="preserve"> MD</w:t>
      </w:r>
      <w:r w:rsidR="00075449" w:rsidRPr="00490CAC">
        <w:rPr>
          <w:b/>
          <w:spacing w:val="-2"/>
        </w:rPr>
        <w:t>L</w:t>
      </w:r>
      <w:r w:rsidR="00075449" w:rsidRPr="005911FF">
        <w:rPr>
          <w:spacing w:val="-2"/>
        </w:rPr>
        <w:t xml:space="preserve"> (or equivalent in EUR or USD)</w:t>
      </w:r>
      <w:r w:rsidR="003872A7">
        <w:rPr>
          <w:spacing w:val="-2"/>
        </w:rPr>
        <w:t>.</w:t>
      </w:r>
      <w:bookmarkStart w:id="0" w:name="_GoBack"/>
      <w:bookmarkEnd w:id="0"/>
      <w:r w:rsidRPr="005911FF">
        <w:rPr>
          <w:spacing w:val="-2"/>
        </w:rPr>
        <w:t xml:space="preserve"> Bid Security shall be</w:t>
      </w:r>
      <w:r w:rsidR="00490CAC">
        <w:rPr>
          <w:spacing w:val="-2"/>
        </w:rPr>
        <w:t xml:space="preserve"> valid until July 14, 2026</w:t>
      </w:r>
      <w:r w:rsidRPr="005911FF">
        <w:rPr>
          <w:spacing w:val="-2"/>
        </w:rPr>
        <w:t>.</w:t>
      </w:r>
    </w:p>
    <w:sectPr w:rsidR="000766A9" w:rsidRPr="005911FF" w:rsidSect="00401E1A">
      <w:pgSz w:w="11909" w:h="16834" w:code="9"/>
      <w:pgMar w:top="709" w:right="1136"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63"/>
    <w:rsid w:val="000564D1"/>
    <w:rsid w:val="00075449"/>
    <w:rsid w:val="000766A9"/>
    <w:rsid w:val="000D21A9"/>
    <w:rsid w:val="000E13F1"/>
    <w:rsid w:val="0013424D"/>
    <w:rsid w:val="00170C33"/>
    <w:rsid w:val="00180FDD"/>
    <w:rsid w:val="00223619"/>
    <w:rsid w:val="00352BDB"/>
    <w:rsid w:val="003872A7"/>
    <w:rsid w:val="003967D9"/>
    <w:rsid w:val="003A5099"/>
    <w:rsid w:val="003B68DE"/>
    <w:rsid w:val="003D291F"/>
    <w:rsid w:val="00401E1A"/>
    <w:rsid w:val="00415C47"/>
    <w:rsid w:val="00470E6F"/>
    <w:rsid w:val="00481F89"/>
    <w:rsid w:val="00490CAC"/>
    <w:rsid w:val="00514246"/>
    <w:rsid w:val="00520AC8"/>
    <w:rsid w:val="005911FF"/>
    <w:rsid w:val="00653B4A"/>
    <w:rsid w:val="00671BAC"/>
    <w:rsid w:val="006C6D3A"/>
    <w:rsid w:val="006D4CC8"/>
    <w:rsid w:val="008A1A06"/>
    <w:rsid w:val="008E120C"/>
    <w:rsid w:val="009743FB"/>
    <w:rsid w:val="009A0756"/>
    <w:rsid w:val="009B7CB3"/>
    <w:rsid w:val="009F7A9D"/>
    <w:rsid w:val="00A825F1"/>
    <w:rsid w:val="00AE255F"/>
    <w:rsid w:val="00B77A63"/>
    <w:rsid w:val="00BD52F9"/>
    <w:rsid w:val="00BE59B6"/>
    <w:rsid w:val="00C055C6"/>
    <w:rsid w:val="00CA02C9"/>
    <w:rsid w:val="00E7224B"/>
    <w:rsid w:val="00EB1171"/>
    <w:rsid w:val="00F1335E"/>
    <w:rsid w:val="00FA09A9"/>
    <w:rsid w:val="00FB2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A210"/>
  <w15:docId w15:val="{FA5CFA02-204B-46B9-8DA8-BBD1A90D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qFormat/>
    <w:rsid w:val="00653B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653B4A"/>
    <w:pPr>
      <w:spacing w:after="240"/>
    </w:pPr>
    <w:rPr>
      <w:rFonts w:ascii="Arial" w:hAnsi="Arial"/>
      <w:sz w:val="20"/>
      <w:szCs w:val="20"/>
    </w:rPr>
  </w:style>
  <w:style w:type="character" w:styleId="Hyperlink">
    <w:name w:val="Hyperlink"/>
    <w:uiPriority w:val="99"/>
    <w:rsid w:val="00653B4A"/>
    <w:rPr>
      <w:color w:val="0000FF"/>
      <w:u w:val="single"/>
    </w:rPr>
  </w:style>
  <w:style w:type="paragraph" w:customStyle="1" w:styleId="ChapterNumber">
    <w:name w:val="ChapterNumber"/>
    <w:rsid w:val="00653B4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653B4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ListParagraph">
    <w:name w:val="List Paragraph"/>
    <w:aliases w:val="Citation List,본문(내용),List Paragraph (numbered (a))"/>
    <w:basedOn w:val="Normal"/>
    <w:link w:val="ListParagraphChar"/>
    <w:qFormat/>
    <w:rsid w:val="00653B4A"/>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34"/>
    <w:rsid w:val="00653B4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75449"/>
    <w:rPr>
      <w:color w:val="800080" w:themeColor="followedHyperlink"/>
      <w:u w:val="single"/>
    </w:rPr>
  </w:style>
  <w:style w:type="paragraph" w:styleId="Header">
    <w:name w:val="header"/>
    <w:basedOn w:val="Normal"/>
    <w:link w:val="HeaderChar"/>
    <w:uiPriority w:val="99"/>
    <w:unhideWhenUsed/>
    <w:rsid w:val="00170C33"/>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170C33"/>
    <w:rPr>
      <w:lang w:val="en-GB"/>
    </w:rPr>
  </w:style>
  <w:style w:type="table" w:styleId="TableGrid">
    <w:name w:val="Table Grid"/>
    <w:basedOn w:val="TableNormal"/>
    <w:uiPriority w:val="59"/>
    <w:rsid w:val="00170C3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170C33"/>
    <w:rPr>
      <w:rFonts w:asciiTheme="minorHAnsi" w:hAnsi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winemoldova.md" TargetMode="External"/><Relationship Id="rId5" Type="http://schemas.openxmlformats.org/officeDocument/2006/relationships/hyperlink" Target="https://www.eib.org/attachments/strategies/guide_to_procurement_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756</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Lipcean</dc:creator>
  <cp:keywords/>
  <dc:description/>
  <cp:lastModifiedBy>Lucia Botoroga</cp:lastModifiedBy>
  <cp:revision>7</cp:revision>
  <cp:lastPrinted>2025-03-09T12:45:00Z</cp:lastPrinted>
  <dcterms:created xsi:type="dcterms:W3CDTF">2026-01-09T16:33:00Z</dcterms:created>
  <dcterms:modified xsi:type="dcterms:W3CDTF">2026-01-09T17:03:00Z</dcterms:modified>
</cp:coreProperties>
</file>